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000000" w:space="4" w:sz="4" w:val="single"/>
        </w:pBdr>
        <w:spacing w:after="0" w:before="0" w:line="240" w:lineRule="auto"/>
        <w:rPr>
          <w:rFonts w:ascii="Garamond" w:cs="Garamond" w:eastAsia="Garamond" w:hAnsi="Garamond"/>
          <w:sz w:val="40"/>
          <w:szCs w:val="40"/>
        </w:rPr>
      </w:pPr>
      <w:bookmarkStart w:colFirst="0" w:colLast="0" w:name="_l5ayaog3nbco" w:id="0"/>
      <w:bookmarkEnd w:id="0"/>
      <w:r w:rsidDel="00000000" w:rsidR="00000000" w:rsidRPr="00000000">
        <w:rPr>
          <w:rtl w:val="0"/>
        </w:rPr>
      </w:r>
    </w:p>
    <w:p w:rsidR="00000000" w:rsidDel="00000000" w:rsidP="00000000" w:rsidRDefault="00000000" w:rsidRPr="00000000" w14:paraId="00000002">
      <w:pPr>
        <w:pStyle w:val="Title"/>
        <w:keepNext w:val="0"/>
        <w:keepLines w:val="0"/>
        <w:pBdr>
          <w:bottom w:color="000000" w:space="4" w:sz="4" w:val="single"/>
        </w:pBdr>
        <w:spacing w:after="0" w:before="0" w:line="240" w:lineRule="auto"/>
        <w:rPr>
          <w:rFonts w:ascii="Garamond" w:cs="Garamond" w:eastAsia="Garamond" w:hAnsi="Garamond"/>
          <w:sz w:val="36"/>
          <w:szCs w:val="36"/>
        </w:rPr>
      </w:pPr>
      <w:bookmarkStart w:colFirst="0" w:colLast="0" w:name="_t7n8ndrtvkml" w:id="1"/>
      <w:bookmarkEnd w:id="1"/>
      <w:r w:rsidDel="00000000" w:rsidR="00000000" w:rsidRPr="00000000">
        <w:rPr>
          <w:rFonts w:ascii="Garamond" w:cs="Garamond" w:eastAsia="Garamond" w:hAnsi="Garamond"/>
          <w:sz w:val="40"/>
          <w:szCs w:val="40"/>
          <w:rtl w:val="0"/>
        </w:rPr>
        <w:t xml:space="preserve">Job Description ::</w:t>
      </w:r>
      <w:r w:rsidDel="00000000" w:rsidR="00000000" w:rsidRPr="00000000">
        <w:rPr>
          <w:rFonts w:ascii="Garamond" w:cs="Garamond" w:eastAsia="Garamond" w:hAnsi="Garamond"/>
          <w:sz w:val="36"/>
          <w:szCs w:val="36"/>
          <w:rtl w:val="0"/>
        </w:rPr>
        <w:t xml:space="preserve"> Volunteer Therapist</w:t>
      </w:r>
    </w:p>
    <w:p w:rsidR="00000000" w:rsidDel="00000000" w:rsidP="00000000" w:rsidRDefault="00000000" w:rsidRPr="00000000" w14:paraId="00000003">
      <w:pPr>
        <w:spacing w:line="264"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4">
      <w:pPr>
        <w:spacing w:line="264"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5">
      <w:pPr>
        <w:keepNext w:val="1"/>
        <w:spacing w:after="0" w:line="264" w:lineRule="auto"/>
        <w:rPr>
          <w:rFonts w:ascii="Garamond" w:cs="Garamond" w:eastAsia="Garamond" w:hAnsi="Garamond"/>
        </w:rPr>
      </w:pPr>
      <w:r w:rsidDel="00000000" w:rsidR="00000000" w:rsidRPr="00000000">
        <w:rPr>
          <w:rFonts w:ascii="Garamond" w:cs="Garamond" w:eastAsia="Garamond" w:hAnsi="Garamond"/>
          <w:b w:val="1"/>
          <w:rtl w:val="0"/>
        </w:rPr>
        <w:t xml:space="preserve">About Ekisa ::</w:t>
      </w:r>
      <w:r w:rsidDel="00000000" w:rsidR="00000000" w:rsidRPr="00000000">
        <w:rPr>
          <w:rFonts w:ascii="Garamond" w:cs="Garamond" w:eastAsia="Garamond" w:hAnsi="Garamond"/>
          <w:rtl w:val="0"/>
        </w:rPr>
        <w:t xml:space="preserve"> Ekisa is a Christian ministry and a U.S. registered 501c3 working in Jinja, Uganda with children having special needs and disabilities.</w:t>
      </w:r>
    </w:p>
    <w:p w:rsidR="00000000" w:rsidDel="00000000" w:rsidP="00000000" w:rsidRDefault="00000000" w:rsidRPr="00000000" w14:paraId="00000006">
      <w:pPr>
        <w:keepNext w:val="1"/>
        <w:spacing w:after="0" w:line="264"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7">
      <w:pPr>
        <w:widowControl w:val="0"/>
        <w:spacing w:after="0" w:line="264" w:lineRule="auto"/>
        <w:rPr>
          <w:rFonts w:ascii="Garamond" w:cs="Garamond" w:eastAsia="Garamond" w:hAnsi="Garamond"/>
        </w:rPr>
      </w:pPr>
      <w:r w:rsidDel="00000000" w:rsidR="00000000" w:rsidRPr="00000000">
        <w:rPr>
          <w:rFonts w:ascii="Garamond" w:cs="Garamond" w:eastAsia="Garamond" w:hAnsi="Garamond"/>
          <w:b w:val="1"/>
          <w:rtl w:val="0"/>
        </w:rPr>
        <w:t xml:space="preserve">Primary Purpose and Function :: </w:t>
      </w:r>
      <w:r w:rsidDel="00000000" w:rsidR="00000000" w:rsidRPr="00000000">
        <w:rPr>
          <w:rFonts w:ascii="Garamond" w:cs="Garamond" w:eastAsia="Garamond" w:hAnsi="Garamond"/>
          <w:rtl w:val="0"/>
        </w:rPr>
        <w:t xml:space="preserve">This main purpose of this position is to, in collaboration with the other therapists, provide high quality therapy services to the children living in Ekisa’s residential home and the children on Ekisa’s community care program. The therapist aims to promote the individual therapy goals of each child helping to ensure their best quality of life. </w:t>
      </w:r>
      <w:r w:rsidDel="00000000" w:rsidR="00000000" w:rsidRPr="00000000">
        <w:rPr>
          <w:rtl w:val="0"/>
        </w:rPr>
      </w:r>
    </w:p>
    <w:p w:rsidR="00000000" w:rsidDel="00000000" w:rsidP="00000000" w:rsidRDefault="00000000" w:rsidRPr="00000000" w14:paraId="00000008">
      <w:pPr>
        <w:widowControl w:val="0"/>
        <w:spacing w:after="0" w:line="264"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9">
      <w:pPr>
        <w:keepNext w:val="1"/>
        <w:spacing w:after="0" w:line="264" w:lineRule="auto"/>
        <w:rPr>
          <w:rFonts w:ascii="Garamond" w:cs="Garamond" w:eastAsia="Garamond" w:hAnsi="Garamond"/>
        </w:rPr>
      </w:pPr>
      <w:r w:rsidDel="00000000" w:rsidR="00000000" w:rsidRPr="00000000">
        <w:rPr>
          <w:rFonts w:ascii="Garamond" w:cs="Garamond" w:eastAsia="Garamond" w:hAnsi="Garamond"/>
          <w:b w:val="1"/>
          <w:rtl w:val="0"/>
        </w:rPr>
        <w:t xml:space="preserve">Reports To :: </w:t>
      </w:r>
      <w:r w:rsidDel="00000000" w:rsidR="00000000" w:rsidRPr="00000000">
        <w:rPr>
          <w:rFonts w:ascii="Garamond" w:cs="Garamond" w:eastAsia="Garamond" w:hAnsi="Garamond"/>
          <w:rtl w:val="0"/>
        </w:rPr>
        <w:t xml:space="preserve">Therapy Manager</w:t>
        <w:tab/>
        <w:tab/>
        <w:tab/>
      </w:r>
      <w:r w:rsidDel="00000000" w:rsidR="00000000" w:rsidRPr="00000000">
        <w:rPr>
          <w:rFonts w:ascii="Garamond" w:cs="Garamond" w:eastAsia="Garamond" w:hAnsi="Garamond"/>
          <w:b w:val="1"/>
          <w:rtl w:val="0"/>
        </w:rPr>
        <w:t xml:space="preserve">Classification of Personnel ::</w:t>
      </w:r>
      <w:r w:rsidDel="00000000" w:rsidR="00000000" w:rsidRPr="00000000">
        <w:rPr>
          <w:rFonts w:ascii="Garamond" w:cs="Garamond" w:eastAsia="Garamond" w:hAnsi="Garamond"/>
          <w:rtl w:val="0"/>
        </w:rPr>
        <w:t xml:space="preserve"> Full-Time, Self-Supported</w:t>
      </w:r>
    </w:p>
    <w:p w:rsidR="00000000" w:rsidDel="00000000" w:rsidP="00000000" w:rsidRDefault="00000000" w:rsidRPr="00000000" w14:paraId="0000000A">
      <w:pPr>
        <w:spacing w:after="0" w:line="264" w:lineRule="auto"/>
        <w:rPr>
          <w:rFonts w:ascii="Garamond" w:cs="Garamond" w:eastAsia="Garamond" w:hAnsi="Garamond"/>
        </w:rPr>
      </w:pPr>
      <w:r w:rsidDel="00000000" w:rsidR="00000000" w:rsidRPr="00000000">
        <w:rPr>
          <w:rFonts w:ascii="Garamond" w:cs="Garamond" w:eastAsia="Garamond" w:hAnsi="Garamond"/>
          <w:rtl w:val="0"/>
        </w:rPr>
        <w:t xml:space="preserve">_______________________________________________________________________________________</w:t>
      </w:r>
    </w:p>
    <w:p w:rsidR="00000000" w:rsidDel="00000000" w:rsidP="00000000" w:rsidRDefault="00000000" w:rsidRPr="00000000" w14:paraId="0000000B">
      <w:pPr>
        <w:spacing w:after="0" w:line="264"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0C">
      <w:pPr>
        <w:spacing w:after="0" w:line="264" w:lineRule="auto"/>
        <w:rPr>
          <w:rFonts w:ascii="Garamond" w:cs="Garamond" w:eastAsia="Garamond" w:hAnsi="Garamond"/>
          <w:b w:val="1"/>
        </w:rPr>
      </w:pPr>
      <w:r w:rsidDel="00000000" w:rsidR="00000000" w:rsidRPr="00000000">
        <w:rPr>
          <w:rFonts w:ascii="Garamond" w:cs="Garamond" w:eastAsia="Garamond" w:hAnsi="Garamond"/>
          <w:b w:val="1"/>
          <w:rtl w:val="0"/>
        </w:rPr>
        <w:t xml:space="preserve">Essential Functions and Responsibilities ::</w:t>
      </w:r>
    </w:p>
    <w:p w:rsidR="00000000" w:rsidDel="00000000" w:rsidP="00000000" w:rsidRDefault="00000000" w:rsidRPr="00000000" w14:paraId="0000000D">
      <w:pPr>
        <w:numPr>
          <w:ilvl w:val="0"/>
          <w:numId w:val="3"/>
        </w:numPr>
        <w:shd w:fill="ffffff" w:val="clear"/>
        <w:spacing w:line="264" w:lineRule="auto"/>
        <w:ind w:left="720" w:hanging="360"/>
        <w:rPr>
          <w:sz w:val="20"/>
          <w:szCs w:val="20"/>
        </w:rPr>
      </w:pPr>
      <w:r w:rsidDel="00000000" w:rsidR="00000000" w:rsidRPr="00000000">
        <w:rPr>
          <w:rFonts w:ascii="Garamond" w:cs="Garamond" w:eastAsia="Garamond" w:hAnsi="Garamond"/>
          <w:rtl w:val="0"/>
        </w:rPr>
        <w:t xml:space="preserve">Provide quality care by assessing and interpreting evaluations and test results for the children; determining therapy treatment plans in consultation with the therapy and education teams and then carrying out these plans in a professional manner.</w:t>
      </w:r>
    </w:p>
    <w:p w:rsidR="00000000" w:rsidDel="00000000" w:rsidP="00000000" w:rsidRDefault="00000000" w:rsidRPr="00000000" w14:paraId="0000000E">
      <w:pPr>
        <w:numPr>
          <w:ilvl w:val="0"/>
          <w:numId w:val="3"/>
        </w:numPr>
        <w:shd w:fill="ffffff" w:val="clear"/>
        <w:spacing w:line="264" w:lineRule="auto"/>
        <w:ind w:left="720" w:hanging="360"/>
        <w:rPr>
          <w:sz w:val="20"/>
          <w:szCs w:val="20"/>
        </w:rPr>
      </w:pPr>
      <w:r w:rsidDel="00000000" w:rsidR="00000000" w:rsidRPr="00000000">
        <w:rPr>
          <w:rFonts w:ascii="Garamond" w:cs="Garamond" w:eastAsia="Garamond" w:hAnsi="Garamond"/>
          <w:rtl w:val="0"/>
        </w:rPr>
        <w:t xml:space="preserve">Work collaboratively with other therapists, nurses/doctors, teachers and managers to ensure that each child is being cared for in a holistic way. Including attendance in relevant meetings and training sessions. </w:t>
      </w:r>
    </w:p>
    <w:p w:rsidR="00000000" w:rsidDel="00000000" w:rsidP="00000000" w:rsidRDefault="00000000" w:rsidRPr="00000000" w14:paraId="0000000F">
      <w:pPr>
        <w:numPr>
          <w:ilvl w:val="0"/>
          <w:numId w:val="3"/>
        </w:numPr>
        <w:spacing w:line="264" w:lineRule="auto"/>
        <w:ind w:left="720" w:hanging="360"/>
      </w:pPr>
      <w:r w:rsidDel="00000000" w:rsidR="00000000" w:rsidRPr="00000000">
        <w:rPr>
          <w:rFonts w:ascii="Garamond" w:cs="Garamond" w:eastAsia="Garamond" w:hAnsi="Garamond"/>
          <w:rtl w:val="0"/>
        </w:rPr>
        <w:t xml:space="preserve">Maintains patient confidentiality and protects Ekisa’s operations by keeping information confidential.</w:t>
      </w:r>
    </w:p>
    <w:p w:rsidR="00000000" w:rsidDel="00000000" w:rsidP="00000000" w:rsidRDefault="00000000" w:rsidRPr="00000000" w14:paraId="00000010">
      <w:pPr>
        <w:numPr>
          <w:ilvl w:val="0"/>
          <w:numId w:val="3"/>
        </w:numPr>
        <w:shd w:fill="ffffff" w:val="clear"/>
        <w:spacing w:line="264" w:lineRule="auto"/>
        <w:ind w:left="720" w:hanging="360"/>
      </w:pPr>
      <w:r w:rsidDel="00000000" w:rsidR="00000000" w:rsidRPr="00000000">
        <w:rPr>
          <w:rFonts w:ascii="Garamond" w:cs="Garamond" w:eastAsia="Garamond" w:hAnsi="Garamond"/>
          <w:rtl w:val="0"/>
        </w:rPr>
        <w:t xml:space="preserve">Ensures accurate documentation of all information regarding each child’s therapy in appropriate locations. </w:t>
      </w:r>
    </w:p>
    <w:p w:rsidR="00000000" w:rsidDel="00000000" w:rsidP="00000000" w:rsidRDefault="00000000" w:rsidRPr="00000000" w14:paraId="00000011">
      <w:pPr>
        <w:numPr>
          <w:ilvl w:val="0"/>
          <w:numId w:val="3"/>
        </w:numPr>
        <w:spacing w:line="264" w:lineRule="auto"/>
        <w:ind w:left="720" w:hanging="360"/>
      </w:pPr>
      <w:r w:rsidDel="00000000" w:rsidR="00000000" w:rsidRPr="00000000">
        <w:rPr>
          <w:rFonts w:ascii="Garamond" w:cs="Garamond" w:eastAsia="Garamond" w:hAnsi="Garamond"/>
          <w:rtl w:val="0"/>
        </w:rPr>
        <w:t xml:space="preserve">Maintains a safe and clean working environment by complying with procedures, rules, and regulations.</w:t>
      </w:r>
    </w:p>
    <w:p w:rsidR="00000000" w:rsidDel="00000000" w:rsidP="00000000" w:rsidRDefault="00000000" w:rsidRPr="00000000" w14:paraId="00000012">
      <w:pPr>
        <w:numPr>
          <w:ilvl w:val="0"/>
          <w:numId w:val="4"/>
        </w:numPr>
        <w:spacing w:line="264" w:lineRule="auto"/>
        <w:ind w:left="720" w:hanging="360"/>
        <w:rPr>
          <w:sz w:val="22"/>
          <w:szCs w:val="22"/>
        </w:rPr>
      </w:pPr>
      <w:r w:rsidDel="00000000" w:rsidR="00000000" w:rsidRPr="00000000">
        <w:rPr>
          <w:rFonts w:ascii="Garamond" w:cs="Garamond" w:eastAsia="Garamond" w:hAnsi="Garamond"/>
          <w:rtl w:val="0"/>
        </w:rPr>
        <w:t xml:space="preserve">Maintains professional and technical knowledge by attending educational workshops; reviewing professional publications; establishing personal networks.</w:t>
      </w:r>
    </w:p>
    <w:p w:rsidR="00000000" w:rsidDel="00000000" w:rsidP="00000000" w:rsidRDefault="00000000" w:rsidRPr="00000000" w14:paraId="00000013">
      <w:pPr>
        <w:numPr>
          <w:ilvl w:val="0"/>
          <w:numId w:val="3"/>
        </w:numPr>
        <w:spacing w:line="264"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Ensures the children’s best interest is priority, and maintains a child-focused approach.</w:t>
      </w:r>
      <w:r w:rsidDel="00000000" w:rsidR="00000000" w:rsidRPr="00000000">
        <w:rPr>
          <w:rtl w:val="0"/>
        </w:rPr>
      </w:r>
    </w:p>
    <w:p w:rsidR="00000000" w:rsidDel="00000000" w:rsidP="00000000" w:rsidRDefault="00000000" w:rsidRPr="00000000" w14:paraId="00000014">
      <w:pPr>
        <w:numPr>
          <w:ilvl w:val="0"/>
          <w:numId w:val="3"/>
        </w:numPr>
        <w:spacing w:after="0" w:line="264"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Any other responsibilities assigned by the supervisor.</w:t>
      </w:r>
    </w:p>
    <w:p w:rsidR="00000000" w:rsidDel="00000000" w:rsidP="00000000" w:rsidRDefault="00000000" w:rsidRPr="00000000" w14:paraId="00000015">
      <w:pPr>
        <w:spacing w:after="0" w:line="264"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16">
      <w:pPr>
        <w:spacing w:line="264" w:lineRule="auto"/>
        <w:rPr>
          <w:rFonts w:ascii="Garamond" w:cs="Garamond" w:eastAsia="Garamond" w:hAnsi="Garamond"/>
          <w:b w:val="1"/>
        </w:rPr>
      </w:pPr>
      <w:r w:rsidDel="00000000" w:rsidR="00000000" w:rsidRPr="00000000">
        <w:rPr>
          <w:rFonts w:ascii="Garamond" w:cs="Garamond" w:eastAsia="Garamond" w:hAnsi="Garamond"/>
          <w:b w:val="1"/>
          <w:rtl w:val="0"/>
        </w:rPr>
        <w:t xml:space="preserve">Necessary Skills ::</w:t>
      </w:r>
    </w:p>
    <w:p w:rsidR="00000000" w:rsidDel="00000000" w:rsidP="00000000" w:rsidRDefault="00000000" w:rsidRPr="00000000" w14:paraId="00000017">
      <w:pPr>
        <w:numPr>
          <w:ilvl w:val="0"/>
          <w:numId w:val="3"/>
        </w:numPr>
        <w:spacing w:line="264" w:lineRule="auto"/>
        <w:ind w:left="720" w:hanging="360"/>
        <w:rPr>
          <w:b w:val="1"/>
        </w:rPr>
      </w:pPr>
      <w:r w:rsidDel="00000000" w:rsidR="00000000" w:rsidRPr="00000000">
        <w:rPr>
          <w:rFonts w:ascii="Garamond" w:cs="Garamond" w:eastAsia="Garamond" w:hAnsi="Garamond"/>
          <w:rtl w:val="0"/>
        </w:rPr>
        <w:t xml:space="preserve">Creative in providing options and making recommendations to solve issues</w:t>
      </w:r>
      <w:r w:rsidDel="00000000" w:rsidR="00000000" w:rsidRPr="00000000">
        <w:rPr>
          <w:rtl w:val="0"/>
        </w:rPr>
      </w:r>
    </w:p>
    <w:p w:rsidR="00000000" w:rsidDel="00000000" w:rsidP="00000000" w:rsidRDefault="00000000" w:rsidRPr="00000000" w14:paraId="00000018">
      <w:pPr>
        <w:numPr>
          <w:ilvl w:val="0"/>
          <w:numId w:val="3"/>
        </w:numPr>
        <w:spacing w:line="264" w:lineRule="auto"/>
        <w:ind w:left="720" w:hanging="360"/>
        <w:rPr>
          <w:b w:val="1"/>
        </w:rPr>
      </w:pPr>
      <w:r w:rsidDel="00000000" w:rsidR="00000000" w:rsidRPr="00000000">
        <w:rPr>
          <w:rFonts w:ascii="Garamond" w:cs="Garamond" w:eastAsia="Garamond" w:hAnsi="Garamond"/>
          <w:rtl w:val="0"/>
        </w:rPr>
        <w:t xml:space="preserve">High level of integrity</w:t>
      </w:r>
      <w:r w:rsidDel="00000000" w:rsidR="00000000" w:rsidRPr="00000000">
        <w:rPr>
          <w:rtl w:val="0"/>
        </w:rPr>
      </w:r>
    </w:p>
    <w:p w:rsidR="00000000" w:rsidDel="00000000" w:rsidP="00000000" w:rsidRDefault="00000000" w:rsidRPr="00000000" w14:paraId="00000019">
      <w:pPr>
        <w:widowControl w:val="0"/>
        <w:numPr>
          <w:ilvl w:val="0"/>
          <w:numId w:val="3"/>
        </w:numPr>
        <w:spacing w:line="264" w:lineRule="auto"/>
        <w:ind w:left="720" w:hanging="360"/>
      </w:pPr>
      <w:r w:rsidDel="00000000" w:rsidR="00000000" w:rsidRPr="00000000">
        <w:rPr>
          <w:rFonts w:ascii="Garamond" w:cs="Garamond" w:eastAsia="Garamond" w:hAnsi="Garamond"/>
          <w:rtl w:val="0"/>
        </w:rPr>
        <w:t xml:space="preserve">High level of patience for our childrens' needs </w:t>
      </w:r>
      <w:r w:rsidDel="00000000" w:rsidR="00000000" w:rsidRPr="00000000">
        <w:rPr>
          <w:rtl w:val="0"/>
        </w:rPr>
      </w:r>
    </w:p>
    <w:p w:rsidR="00000000" w:rsidDel="00000000" w:rsidP="00000000" w:rsidRDefault="00000000" w:rsidRPr="00000000" w14:paraId="0000001A">
      <w:pPr>
        <w:numPr>
          <w:ilvl w:val="0"/>
          <w:numId w:val="3"/>
        </w:numPr>
        <w:spacing w:line="264" w:lineRule="auto"/>
        <w:ind w:left="720" w:hanging="360"/>
      </w:pPr>
      <w:r w:rsidDel="00000000" w:rsidR="00000000" w:rsidRPr="00000000">
        <w:rPr>
          <w:rFonts w:ascii="Garamond" w:cs="Garamond" w:eastAsia="Garamond" w:hAnsi="Garamond"/>
          <w:rtl w:val="0"/>
        </w:rPr>
        <w:t xml:space="preserve">Hardworking, friendly, focused, and able to work as a team</w:t>
      </w:r>
    </w:p>
    <w:p w:rsidR="00000000" w:rsidDel="00000000" w:rsidP="00000000" w:rsidRDefault="00000000" w:rsidRPr="00000000" w14:paraId="0000001B">
      <w:pPr>
        <w:widowControl w:val="0"/>
        <w:numPr>
          <w:ilvl w:val="0"/>
          <w:numId w:val="3"/>
        </w:numPr>
        <w:spacing w:line="264" w:lineRule="auto"/>
        <w:ind w:left="720" w:hanging="360"/>
      </w:pPr>
      <w:r w:rsidDel="00000000" w:rsidR="00000000" w:rsidRPr="00000000">
        <w:rPr>
          <w:rFonts w:ascii="Garamond" w:cs="Garamond" w:eastAsia="Garamond" w:hAnsi="Garamond"/>
          <w:rtl w:val="0"/>
        </w:rPr>
        <w:t xml:space="preserve">Respectful to cultural differences and health care professionals/locals</w:t>
      </w:r>
      <w:r w:rsidDel="00000000" w:rsidR="00000000" w:rsidRPr="00000000">
        <w:rPr>
          <w:rtl w:val="0"/>
        </w:rPr>
      </w:r>
    </w:p>
    <w:p w:rsidR="00000000" w:rsidDel="00000000" w:rsidP="00000000" w:rsidRDefault="00000000" w:rsidRPr="00000000" w14:paraId="0000001C">
      <w:pPr>
        <w:numPr>
          <w:ilvl w:val="0"/>
          <w:numId w:val="3"/>
        </w:numPr>
        <w:spacing w:line="264" w:lineRule="auto"/>
        <w:ind w:left="720" w:hanging="360"/>
      </w:pPr>
      <w:r w:rsidDel="00000000" w:rsidR="00000000" w:rsidRPr="00000000">
        <w:rPr>
          <w:rFonts w:ascii="Garamond" w:cs="Garamond" w:eastAsia="Garamond" w:hAnsi="Garamond"/>
          <w:rtl w:val="0"/>
        </w:rPr>
        <w:t xml:space="preserve">Ability to maintain a level of accuracy and confidentiality</w:t>
      </w:r>
      <w:r w:rsidDel="00000000" w:rsidR="00000000" w:rsidRPr="00000000">
        <w:rPr>
          <w:rtl w:val="0"/>
        </w:rPr>
      </w:r>
    </w:p>
    <w:p w:rsidR="00000000" w:rsidDel="00000000" w:rsidP="00000000" w:rsidRDefault="00000000" w:rsidRPr="00000000" w14:paraId="0000001D">
      <w:pPr>
        <w:spacing w:after="0" w:line="264" w:lineRule="auto"/>
        <w:rPr>
          <w:rFonts w:ascii="Garamond" w:cs="Garamond" w:eastAsia="Garamond" w:hAnsi="Garamond"/>
          <w:b w:val="1"/>
        </w:rPr>
      </w:pPr>
      <w:bookmarkStart w:colFirst="0" w:colLast="0" w:name="_s2zlyyiqzxug" w:id="2"/>
      <w:bookmarkEnd w:id="2"/>
      <w:r w:rsidDel="00000000" w:rsidR="00000000" w:rsidRPr="00000000">
        <w:rPr>
          <w:rtl w:val="0"/>
        </w:rPr>
      </w:r>
    </w:p>
    <w:p w:rsidR="00000000" w:rsidDel="00000000" w:rsidP="00000000" w:rsidRDefault="00000000" w:rsidRPr="00000000" w14:paraId="0000001E">
      <w:pPr>
        <w:spacing w:after="0" w:line="264" w:lineRule="auto"/>
        <w:rPr>
          <w:rFonts w:ascii="Garamond" w:cs="Garamond" w:eastAsia="Garamond" w:hAnsi="Garamond"/>
          <w:b w:val="1"/>
        </w:rPr>
      </w:pPr>
      <w:bookmarkStart w:colFirst="0" w:colLast="0" w:name="_6ks1cx5akhpx" w:id="3"/>
      <w:bookmarkEnd w:id="3"/>
      <w:r w:rsidDel="00000000" w:rsidR="00000000" w:rsidRPr="00000000">
        <w:rPr>
          <w:rFonts w:ascii="Garamond" w:cs="Garamond" w:eastAsia="Garamond" w:hAnsi="Garamond"/>
          <w:b w:val="1"/>
          <w:rtl w:val="0"/>
        </w:rPr>
        <w:t xml:space="preserve">Minimum Requirements ::</w:t>
      </w:r>
    </w:p>
    <w:p w:rsidR="00000000" w:rsidDel="00000000" w:rsidP="00000000" w:rsidRDefault="00000000" w:rsidRPr="00000000" w14:paraId="0000001F">
      <w:pPr>
        <w:numPr>
          <w:ilvl w:val="0"/>
          <w:numId w:val="1"/>
        </w:numPr>
        <w:spacing w:after="0" w:line="264"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Degree (or pursuing) in Physiotherapy, Occupational Therapy, or Speech and Language Therapy</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20">
      <w:pPr>
        <w:numPr>
          <w:ilvl w:val="0"/>
          <w:numId w:val="2"/>
        </w:numPr>
        <w:spacing w:line="264" w:lineRule="auto"/>
        <w:ind w:left="720" w:hanging="360"/>
        <w:rPr>
          <w:rFonts w:ascii="Times New Roman" w:cs="Times New Roman" w:eastAsia="Times New Roman" w:hAnsi="Times New Roman"/>
          <w:sz w:val="24"/>
          <w:szCs w:val="24"/>
        </w:rPr>
      </w:pPr>
      <w:r w:rsidDel="00000000" w:rsidR="00000000" w:rsidRPr="00000000">
        <w:rPr>
          <w:rFonts w:ascii="Garamond" w:cs="Garamond" w:eastAsia="Garamond" w:hAnsi="Garamond"/>
          <w:rtl w:val="0"/>
        </w:rPr>
        <w:t xml:space="preserve">Behavior both in professional and private life that is exemplary and aligned with Ekisa Ministries code of conduct</w:t>
      </w:r>
    </w:p>
    <w:p w:rsidR="00000000" w:rsidDel="00000000" w:rsidP="00000000" w:rsidRDefault="00000000" w:rsidRPr="00000000" w14:paraId="00000021">
      <w:pPr>
        <w:numPr>
          <w:ilvl w:val="0"/>
          <w:numId w:val="2"/>
        </w:numPr>
        <w:spacing w:line="264" w:lineRule="auto"/>
        <w:ind w:left="720" w:hanging="360"/>
        <w:rPr>
          <w:rFonts w:ascii="Times New Roman" w:cs="Times New Roman" w:eastAsia="Times New Roman" w:hAnsi="Times New Roman"/>
          <w:sz w:val="24"/>
          <w:szCs w:val="24"/>
        </w:rPr>
      </w:pPr>
      <w:r w:rsidDel="00000000" w:rsidR="00000000" w:rsidRPr="00000000">
        <w:rPr>
          <w:rFonts w:ascii="Garamond" w:cs="Garamond" w:eastAsia="Garamond" w:hAnsi="Garamond"/>
          <w:rtl w:val="0"/>
        </w:rPr>
        <w:t xml:space="preserve">Minimum 1 year commitment</w:t>
      </w:r>
    </w:p>
    <w:p w:rsidR="00000000" w:rsidDel="00000000" w:rsidP="00000000" w:rsidRDefault="00000000" w:rsidRPr="00000000" w14:paraId="00000022">
      <w:pPr>
        <w:numPr>
          <w:ilvl w:val="0"/>
          <w:numId w:val="2"/>
        </w:numPr>
        <w:spacing w:line="264" w:lineRule="auto"/>
        <w:ind w:left="720" w:hanging="360"/>
        <w:rPr>
          <w:rFonts w:ascii="Times New Roman" w:cs="Times New Roman" w:eastAsia="Times New Roman" w:hAnsi="Times New Roman"/>
          <w:sz w:val="24"/>
          <w:szCs w:val="24"/>
        </w:rPr>
      </w:pPr>
      <w:r w:rsidDel="00000000" w:rsidR="00000000" w:rsidRPr="00000000">
        <w:rPr>
          <w:rFonts w:ascii="Garamond" w:cs="Garamond" w:eastAsia="Garamond" w:hAnsi="Garamond"/>
          <w:rtl w:val="0"/>
        </w:rPr>
        <w:t xml:space="preserve">Ability to raise your own financial support</w:t>
      </w:r>
      <w:r w:rsidDel="00000000" w:rsidR="00000000" w:rsidRPr="00000000">
        <w:rPr>
          <w:rtl w:val="0"/>
        </w:rPr>
      </w:r>
    </w:p>
    <w:p w:rsidR="00000000" w:rsidDel="00000000" w:rsidP="00000000" w:rsidRDefault="00000000" w:rsidRPr="00000000" w14:paraId="00000023">
      <w:pPr>
        <w:spacing w:after="0" w:line="264" w:lineRule="auto"/>
        <w:rPr>
          <w:rFonts w:ascii="Garamond" w:cs="Garamond" w:eastAsia="Garamond" w:hAnsi="Garamond"/>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tabs>
        <w:tab w:val="left" w:pos="2160"/>
      </w:tabs>
      <w:spacing w:line="240" w:lineRule="auto"/>
      <w:jc w:val="center"/>
      <w:rPr/>
    </w:pPr>
    <w:r w:rsidDel="00000000" w:rsidR="00000000" w:rsidRPr="00000000">
      <w:rPr>
        <w:rFonts w:ascii="Garamond" w:cs="Garamond" w:eastAsia="Garamond" w:hAnsi="Garamond"/>
        <w:rtl w:val="0"/>
      </w:rPr>
      <w:t xml:space="preserve">Apply by sending resume and cover letter to jobsearch@ekisa.org.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tabs>
        <w:tab w:val="left" w:pos="2160"/>
      </w:tabs>
      <w:spacing w:line="240" w:lineRule="auto"/>
      <w:rPr/>
    </w:pPr>
    <w:r w:rsidDel="00000000" w:rsidR="00000000" w:rsidRPr="00000000">
      <w:rPr>
        <w:rFonts w:ascii="Garamond" w:cs="Garamond" w:eastAsia="Garamond" w:hAnsi="Garamond"/>
        <w:sz w:val="18"/>
        <w:szCs w:val="18"/>
        <w:rtl w:val="0"/>
      </w:rPr>
      <w:t xml:space="preserve">Ekisa Ministries’ employees are expected and required to perform the duties outlined in this job description. Any refusal or willful violation to perform such duties may result in disciplinary action. This position will include any and all (various) duties assigned to ensure the proper functioning of operations in the department/area. The omission of specific statements of duties does not exclude them from the position if the work is similar, related, or is determined by the company to be a reasonable assignment to the position.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Garamond" w:cs="Garamond" w:eastAsia="Garamond" w:hAnsi="Garamond"/>
        <w:sz w:val="40"/>
        <w:szCs w:val="40"/>
      </w:rPr>
    </w:pPr>
    <w:r w:rsidDel="00000000" w:rsidR="00000000" w:rsidRPr="00000000">
      <w:rPr>
        <w:rFonts w:ascii="Garamond" w:cs="Garamond" w:eastAsia="Garamond" w:hAnsi="Garamond"/>
        <w:sz w:val="40"/>
        <w:szCs w:val="40"/>
      </w:rPr>
      <w:drawing>
        <wp:anchor allowOverlap="1" behindDoc="0" distB="228600" distT="228600" distL="228600" distR="228600" hidden="0" layoutInCell="1" locked="0" relativeHeight="0" simplePos="0">
          <wp:simplePos x="0" y="0"/>
          <wp:positionH relativeFrom="page">
            <wp:posOffset>4875855</wp:posOffset>
          </wp:positionH>
          <wp:positionV relativeFrom="page">
            <wp:posOffset>785813</wp:posOffset>
          </wp:positionV>
          <wp:extent cx="1950056" cy="652463"/>
          <wp:effectExtent b="0" l="0" r="0" t="0"/>
          <wp:wrapSquare wrapText="bothSides" distB="228600" distT="228600" distL="228600" distR="228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0056" cy="652463"/>
                  </a:xfrm>
                  <a:prstGeom prst="rect"/>
                  <a:ln/>
                </pic:spPr>
              </pic:pic>
            </a:graphicData>
          </a:graphic>
        </wp:anchor>
      </w:drawing>
    </w:r>
    <w:r w:rsidDel="00000000" w:rsidR="00000000" w:rsidRPr="00000000">
      <w:rPr>
        <w:rFonts w:ascii="Garamond" w:cs="Garamond" w:eastAsia="Garamond" w:hAnsi="Garamond"/>
        <w:sz w:val="40"/>
        <w:szCs w:val="4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